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76C02" w:rsidTr="00876C02">
        <w:tc>
          <w:tcPr>
            <w:tcW w:w="4672" w:type="dxa"/>
          </w:tcPr>
          <w:p w:rsidR="00876C02" w:rsidRDefault="008E6053" w:rsidP="007D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BD04E16" wp14:editId="015098AF">
                  <wp:simplePos x="0" y="0"/>
                  <wp:positionH relativeFrom="column">
                    <wp:posOffset>779145</wp:posOffset>
                  </wp:positionH>
                  <wp:positionV relativeFrom="paragraph">
                    <wp:posOffset>120650</wp:posOffset>
                  </wp:positionV>
                  <wp:extent cx="1247775" cy="1276350"/>
                  <wp:effectExtent l="0" t="0" r="9525" b="0"/>
                  <wp:wrapSquare wrapText="bothSides"/>
                  <wp:docPr id="3" name="Рисунок 1" descr="ZnakMin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ZnakMin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3" w:type="dxa"/>
          </w:tcPr>
          <w:p w:rsidR="00876C02" w:rsidRDefault="00876C02" w:rsidP="00DC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0BA699BC" wp14:editId="11647467">
                  <wp:simplePos x="0" y="0"/>
                  <wp:positionH relativeFrom="column">
                    <wp:posOffset>843915</wp:posOffset>
                  </wp:positionH>
                  <wp:positionV relativeFrom="paragraph">
                    <wp:posOffset>-47625</wp:posOffset>
                  </wp:positionV>
                  <wp:extent cx="1076325" cy="1524635"/>
                  <wp:effectExtent l="0" t="0" r="9525" b="0"/>
                  <wp:wrapTight wrapText="bothSides">
                    <wp:wrapPolygon edited="0">
                      <wp:start x="0" y="0"/>
                      <wp:lineTo x="0" y="21321"/>
                      <wp:lineTo x="21409" y="21321"/>
                      <wp:lineTo x="21409" y="0"/>
                      <wp:lineTo x="0" y="0"/>
                    </wp:wrapPolygon>
                  </wp:wrapTight>
                  <wp:docPr id="4" name="Рисунок 4" descr="C:\Users\Master\Downloads\image001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aster\Downloads\image001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52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76C02" w:rsidRPr="008E6053" w:rsidTr="00876C02">
        <w:tc>
          <w:tcPr>
            <w:tcW w:w="4672" w:type="dxa"/>
          </w:tcPr>
          <w:p w:rsidR="00876C02" w:rsidRPr="00876C02" w:rsidRDefault="00876C02" w:rsidP="00876C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DC3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Московский педагогический государственный университет</w:t>
            </w:r>
            <w:r w:rsidRPr="00876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876C02" w:rsidRDefault="00876C02" w:rsidP="00876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DC3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Покровский филиал</w:t>
            </w:r>
          </w:p>
        </w:tc>
        <w:tc>
          <w:tcPr>
            <w:tcW w:w="4673" w:type="dxa"/>
          </w:tcPr>
          <w:p w:rsidR="00876C02" w:rsidRPr="00876C02" w:rsidRDefault="00876C02" w:rsidP="00876C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</w:pPr>
            <w:r w:rsidRPr="00DC3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>ICTQ</w:t>
            </w:r>
            <w:r w:rsidRPr="00876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 xml:space="preserve"> </w:t>
            </w:r>
            <w:r w:rsidRPr="00DC3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>Centre</w:t>
            </w:r>
            <w:r w:rsidRPr="00876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 xml:space="preserve"> </w:t>
            </w:r>
            <w:r w:rsidRPr="00DC3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>for</w:t>
            </w:r>
            <w:r w:rsidRPr="00876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 xml:space="preserve"> </w:t>
            </w:r>
            <w:r w:rsidRPr="00DC3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>English</w:t>
            </w:r>
            <w:r w:rsidRPr="00876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 xml:space="preserve"> </w:t>
            </w:r>
            <w:r w:rsidRPr="00DC3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>excellence</w:t>
            </w:r>
            <w:r w:rsidRPr="00876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 xml:space="preserve"> (</w:t>
            </w:r>
            <w:r w:rsidRPr="00DC3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Мальта</w:t>
            </w:r>
            <w:r w:rsidRPr="00876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>)</w:t>
            </w:r>
          </w:p>
          <w:p w:rsidR="00876C02" w:rsidRPr="00876C02" w:rsidRDefault="00876C02" w:rsidP="00876C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</w:pPr>
          </w:p>
          <w:p w:rsidR="00876C02" w:rsidRPr="00876C02" w:rsidRDefault="00876C02" w:rsidP="00DC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</w:pPr>
          </w:p>
        </w:tc>
      </w:tr>
    </w:tbl>
    <w:p w:rsidR="00876C02" w:rsidRPr="00876C02" w:rsidRDefault="00876C02" w:rsidP="00DC3F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 w:eastAsia="ru-RU"/>
        </w:rPr>
      </w:pPr>
    </w:p>
    <w:p w:rsidR="00DC3F82" w:rsidRPr="00876C02" w:rsidRDefault="00DC3F82" w:rsidP="00DC3F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 w:eastAsia="ru-RU"/>
        </w:rPr>
      </w:pPr>
    </w:p>
    <w:p w:rsidR="00DC3F82" w:rsidRPr="00DC3F82" w:rsidRDefault="00DC3F82" w:rsidP="00DC3F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bookmarkStart w:id="0" w:name="_GoBack"/>
      <w:r w:rsidRPr="00DC3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Уважаемые коллеги!</w:t>
      </w:r>
    </w:p>
    <w:p w:rsidR="00DC3F82" w:rsidRPr="00876C02" w:rsidRDefault="00DC3F82" w:rsidP="00DC3F82">
      <w:pPr>
        <w:spacing w:after="0" w:line="240" w:lineRule="auto"/>
        <w:ind w:left="283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3F82" w:rsidRPr="00876C02" w:rsidRDefault="00DC3F82" w:rsidP="008E605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6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1A58A7" w:rsidRPr="00876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риглашаем Вас принять участие</w:t>
      </w:r>
      <w:r w:rsidRPr="00876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Международной научно-практической конференции на тему:</w:t>
      </w:r>
    </w:p>
    <w:p w:rsidR="00876C02" w:rsidRPr="00876C02" w:rsidRDefault="00876C02" w:rsidP="00876C0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C3F82" w:rsidRPr="00876C02" w:rsidRDefault="00DC3F82" w:rsidP="00876C02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76C02">
        <w:rPr>
          <w:rFonts w:ascii="Times New Roman" w:eastAsia="Times New Roman" w:hAnsi="Times New Roman" w:cs="Times New Roman"/>
          <w:b/>
          <w:lang w:eastAsia="ru-RU"/>
        </w:rPr>
        <w:t>«Европа и современная Россия: интегративная функция науки в едином образовательном пространстве»</w:t>
      </w:r>
      <w:r w:rsidR="00876C02" w:rsidRPr="00876C02">
        <w:rPr>
          <w:rFonts w:ascii="Times New Roman" w:eastAsia="Times New Roman" w:hAnsi="Times New Roman" w:cs="Times New Roman"/>
          <w:b/>
          <w:lang w:eastAsia="ru-RU"/>
        </w:rPr>
        <w:t>,</w:t>
      </w:r>
    </w:p>
    <w:p w:rsidR="00DC3F82" w:rsidRPr="00876C02" w:rsidRDefault="00DC3F82" w:rsidP="00876C02">
      <w:pPr>
        <w:spacing w:after="0"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  <w:r w:rsidRPr="00876C02">
        <w:rPr>
          <w:rFonts w:ascii="Times New Roman" w:eastAsia="Times New Roman" w:hAnsi="Times New Roman" w:cs="Times New Roman"/>
          <w:b/>
          <w:lang w:val="en-US" w:eastAsia="ru-RU"/>
        </w:rPr>
        <w:t xml:space="preserve">«Europe and Modern Russia: </w:t>
      </w:r>
      <w:r w:rsidR="001A58A7" w:rsidRPr="00876C02">
        <w:rPr>
          <w:rFonts w:ascii="Times New Roman" w:eastAsia="Times New Roman" w:hAnsi="Times New Roman" w:cs="Times New Roman"/>
          <w:b/>
          <w:lang w:val="en-US" w:eastAsia="ru-RU"/>
        </w:rPr>
        <w:t>integrative</w:t>
      </w:r>
      <w:r w:rsidRPr="00876C02">
        <w:rPr>
          <w:rFonts w:ascii="Times New Roman" w:eastAsia="Times New Roman" w:hAnsi="Times New Roman" w:cs="Times New Roman"/>
          <w:b/>
          <w:lang w:val="en-US" w:eastAsia="ru-RU"/>
        </w:rPr>
        <w:t xml:space="preserve"> Function of Science in the United Educational Space»</w:t>
      </w:r>
    </w:p>
    <w:p w:rsidR="00DC3F82" w:rsidRPr="00876C02" w:rsidRDefault="00DC3F82" w:rsidP="00DC3F82">
      <w:pPr>
        <w:spacing w:after="0" w:line="240" w:lineRule="auto"/>
        <w:ind w:left="283" w:firstLine="142"/>
        <w:jc w:val="center"/>
        <w:rPr>
          <w:rFonts w:ascii="Times New Roman" w:eastAsia="Times New Roman" w:hAnsi="Times New Roman" w:cs="Times New Roman"/>
          <w:lang w:val="en-US" w:eastAsia="ru-RU"/>
        </w:rPr>
      </w:pPr>
    </w:p>
    <w:p w:rsidR="00DC3F82" w:rsidRPr="00876C02" w:rsidRDefault="00DC3F82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Конференция состоится </w:t>
      </w:r>
      <w:r w:rsidR="00A97ECF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54779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97ECF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1F3D1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A58A7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779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 2020</w:t>
      </w:r>
      <w:r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 базе </w:t>
      </w:r>
      <w:r w:rsidRPr="00876C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ICTQ</w:t>
      </w:r>
      <w:r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6C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Centre</w:t>
      </w:r>
      <w:r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6C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for</w:t>
      </w:r>
      <w:r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6C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6C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excellence</w:t>
      </w:r>
      <w:r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(Мальта)</w:t>
      </w:r>
    </w:p>
    <w:p w:rsidR="00DC3F82" w:rsidRPr="00876C02" w:rsidRDefault="00DC3F82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участию в конференции приглашаются аспиранты, ученые и специалисты в области педагогики, психологии и других гуманитарных наук.</w:t>
      </w:r>
    </w:p>
    <w:p w:rsidR="00DC3F82" w:rsidRPr="00876C02" w:rsidRDefault="00DC3F82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конференции, на пленарном заседании будут обсуждаться следующие вопросы: приоритетные направления развития современного образования в России и Европе, возможности развития образовательного пространства, инновационная направленность современных образовательных программ, эффективность системы образования.</w:t>
      </w:r>
    </w:p>
    <w:p w:rsidR="00CF01F4" w:rsidRPr="00876C02" w:rsidRDefault="00CF01F4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B96" w:rsidRPr="00876C02" w:rsidRDefault="00FB6B96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Расписание конференции:</w:t>
      </w:r>
    </w:p>
    <w:p w:rsidR="00FB6B96" w:rsidRPr="00876C02" w:rsidRDefault="0054779D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29-30</w:t>
      </w:r>
      <w:r w:rsidR="00C531E9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/04 </w:t>
      </w:r>
      <w:r w:rsidR="00EE313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Прилет, в</w:t>
      </w:r>
      <w:r w:rsidR="00C531E9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стреча в аэропорту, трансфер, размещение</w:t>
      </w:r>
      <w:r w:rsidR="00EE313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6B96" w:rsidRDefault="0054779D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01/05 Праздничный день</w:t>
      </w:r>
      <w:r w:rsidR="00C531E9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4779D" w:rsidRPr="0054779D" w:rsidRDefault="0054779D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02/05 Регистрация участников. Открытие конференции. Пленарное заседание</w:t>
      </w:r>
    </w:p>
    <w:p w:rsidR="00C531E9" w:rsidRPr="00876C02" w:rsidRDefault="0054779D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О3/05</w:t>
      </w:r>
      <w:r w:rsidR="00C531E9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3251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и доклады</w:t>
      </w:r>
      <w:r w:rsidR="00EE313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Круглые столы.</w:t>
      </w:r>
    </w:p>
    <w:p w:rsidR="00EE3132" w:rsidRPr="00876C02" w:rsidRDefault="0054779D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EE313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/05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Обзорная автобусная экскурсия по Мальте.</w:t>
      </w:r>
    </w:p>
    <w:p w:rsidR="00EE3132" w:rsidRPr="00876C02" w:rsidRDefault="0054779D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EE313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/05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Экскурсия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Мдину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Валетта</w:t>
      </w:r>
    </w:p>
    <w:p w:rsidR="00EE3132" w:rsidRDefault="0054779D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03/05 </w:t>
      </w:r>
      <w:r w:rsidR="001F3D1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Морская экскурсия на корабле «Капитан Морган»</w:t>
      </w:r>
    </w:p>
    <w:p w:rsidR="001F3D1B" w:rsidRPr="00876C02" w:rsidRDefault="001F3D1B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07/05 Свободный день.</w:t>
      </w:r>
    </w:p>
    <w:p w:rsidR="00EE3132" w:rsidRPr="00876C02" w:rsidRDefault="001F3D1B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08/05</w:t>
      </w:r>
      <w:r w:rsidR="00EE313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Трансфер в аэропорт. Вылет.</w:t>
      </w:r>
    </w:p>
    <w:p w:rsidR="00CF01F4" w:rsidRPr="00876C02" w:rsidRDefault="00CF01F4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F82" w:rsidRPr="00876C02" w:rsidRDefault="00876C02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конференции</w:t>
      </w:r>
      <w:r w:rsidR="001F3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вместе с культурной программой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CF01F4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7ECF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250 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евро. </w:t>
      </w:r>
      <w:r w:rsidR="00CF01F4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стоимость входит </w:t>
      </w:r>
      <w:r w:rsidR="001A58A7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проживание</w:t>
      </w:r>
      <w:r w:rsidR="001F3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(двух</w:t>
      </w:r>
      <w:r w:rsidR="00FB6B96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местные номера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резиденции</w:t>
      </w:r>
      <w:r w:rsidR="00FB6B96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B6B96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трансфер.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Одноместное</w:t>
      </w:r>
      <w:r w:rsidR="005702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улучшенное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размещение по запросу. 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</w:t>
      </w:r>
      <w:r w:rsidR="00FB6B96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конференции: русский, английский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Форма участия очная и заочная. Для участия в конф</w:t>
      </w:r>
      <w:r w:rsidR="001F3D1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еренции, необходимо в срок до 1 января 2019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направить по электронной почте</w:t>
      </w:r>
      <w:r w:rsidR="00A97ECF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="00A97ECF" w:rsidRPr="00876C0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ludmilaalexandrova3@yandex.</w:t>
        </w:r>
        <w:proofErr w:type="spellStart"/>
        <w:r w:rsidR="00A97ECF" w:rsidRPr="00876C0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="00A97ECF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заявку</w:t>
      </w:r>
      <w:r w:rsidR="00A97ECF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конференции будет издан сборник </w:t>
      </w:r>
      <w:r w:rsidR="00A97ECF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статей и 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с дальнейшим его размещением в системе РИНЦ.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</w:p>
    <w:p w:rsidR="00DC3F82" w:rsidRPr="00876C02" w:rsidRDefault="00DC3F82" w:rsidP="00DC3F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F82" w:rsidRPr="00876C02" w:rsidRDefault="00DC3F82" w:rsidP="00DC3F8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6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уважением, Оргкомитет конференции.</w:t>
      </w:r>
    </w:p>
    <w:bookmarkEnd w:id="0"/>
    <w:p w:rsidR="00CF01F4" w:rsidRDefault="00CF01F4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DC3F82" w:rsidRPr="00D35E17" w:rsidRDefault="00DC3F82" w:rsidP="00DC3F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5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Заявка на участие в конференции </w:t>
      </w:r>
    </w:p>
    <w:p w:rsidR="00DC3F82" w:rsidRPr="00D35E17" w:rsidRDefault="00DC3F82" w:rsidP="00DC3F82">
      <w:pPr>
        <w:spacing w:after="0" w:line="240" w:lineRule="auto"/>
        <w:ind w:left="283"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E1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Европа и современная Россия: интегративная функция науки в едином образовательном пространстве</w:t>
      </w:r>
      <w:r w:rsidRPr="00D35E1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C3F82" w:rsidRPr="00D35E17" w:rsidRDefault="00DC3F82" w:rsidP="00DC3F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4657"/>
      </w:tblGrid>
      <w:tr w:rsidR="00DC3F82" w:rsidRPr="00CF01F4" w:rsidTr="00B43251">
        <w:trPr>
          <w:trHeight w:val="60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B43251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выступления (доклада)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F82" w:rsidRPr="00CF01F4" w:rsidRDefault="00DC3F82" w:rsidP="00CF01F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F82" w:rsidRPr="00CF01F4" w:rsidTr="00B43251">
        <w:trPr>
          <w:trHeight w:val="214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B43251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полностью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F82" w:rsidRPr="00CF01F4" w:rsidRDefault="00DC3F82" w:rsidP="00CF01F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F82" w:rsidRPr="00CF01F4" w:rsidTr="00B43251">
        <w:trPr>
          <w:trHeight w:val="27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B43251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работы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F82" w:rsidRPr="00CF01F4" w:rsidRDefault="00DC3F82" w:rsidP="00CF01F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F82" w:rsidRPr="00CF01F4" w:rsidTr="00B4325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B43251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F82" w:rsidRPr="00CF01F4" w:rsidRDefault="00DC3F82" w:rsidP="00CF01F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F82" w:rsidRPr="00CF01F4" w:rsidTr="00B4325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F82" w:rsidRPr="00CF01F4" w:rsidRDefault="00DC3F82" w:rsidP="00B43251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Ученая степень, ученое звание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F82" w:rsidRPr="00CF01F4" w:rsidRDefault="00DC3F82" w:rsidP="00CF01F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F82" w:rsidRPr="00CF01F4" w:rsidTr="00B43251">
        <w:trPr>
          <w:trHeight w:val="25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B43251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F82" w:rsidRPr="00CF01F4" w:rsidRDefault="00DC3F82" w:rsidP="00CF01F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F82" w:rsidRPr="00CF01F4" w:rsidTr="00B4325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B43251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Научный руководитель (ФИО, ученая степень, ученое звание)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CF01F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F82" w:rsidRPr="00CF01F4" w:rsidTr="00B4325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B43251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e-</w:t>
            </w:r>
            <w:proofErr w:type="spellStart"/>
            <w:r w:rsidRPr="00CF0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mail</w:t>
            </w:r>
            <w:proofErr w:type="spellEnd"/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CF01F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F82" w:rsidRPr="00CF01F4" w:rsidTr="00B4325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B43251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очное или заочное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CF01F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оформлению материалов</w:t>
      </w: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В статье обязательно указываются сведения об авторе на русском и английском языках:</w:t>
      </w: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-фамилия, имя, отчество полностью;</w:t>
      </w: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-место работы полностью без сокращений;</w:t>
      </w: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-должность, ученая степень, ученое звание, почетное звание.</w:t>
      </w: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К статье прилагаются краткая аннотация и список ключевых слов на русском и английском языках.</w:t>
      </w: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Статьи </w:t>
      </w:r>
      <w:r w:rsidR="00CF01F4"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принимаются на</w:t>
      </w: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русском и английском языках.</w:t>
      </w: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Объем статьи – не </w:t>
      </w:r>
      <w:r w:rsidR="00CF01F4"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более 3</w:t>
      </w: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страниц, формата A4. Поля – со всех сторон – 20 мм, слева – 30 мм, шрифт </w:t>
      </w:r>
      <w:proofErr w:type="spellStart"/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TimesNewRoman</w:t>
      </w:r>
      <w:proofErr w:type="spellEnd"/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размер 14, интервал – полуторный. Список литературы оформляется в соответствии с ГОСТ Р 7.0.5 – 2008 в алфавитном порядке в конце статьи. Оформлять ссылки в тексте следует в квадратных скобках на соответствующий источник списка литературы, </w:t>
      </w:r>
      <w:r w:rsidR="00CF01F4"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например,</w:t>
      </w: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[1, с. 277]. Нумерация на каждой странице, шрифт сноски – </w:t>
      </w:r>
      <w:proofErr w:type="spellStart"/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TimesNewRoman</w:t>
      </w:r>
      <w:proofErr w:type="spellEnd"/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шрифт – 12, интервал – одинарный. Оформление в соответствии с ГОСТ 7.1-2003. Ссылка на нормативные правовые акты должна содержать полное наименование, вид нормативного правового акта, дата его принятия, номер, указание на дату действующей редакции нормативного правового акта, первый и последний источник официального опубликования. Обязательно указание издательства монографических и учебных изданий, а также нумерация страниц для статей. </w:t>
      </w: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Авторы несут полную ответственность за содержание своих материалов. Статьи подвергаются редактированию в ходе предпечатной подготовки. Существенные изменения согласуются с автором. При несоблюдении всех указанных требований материалы могут быть отклонены, возвращены на доработку автору, сокращены. Направляя материалы, автор выражает свое согласие на их опубликование и размещение в сети Интернет, либо в справочных правовых системах, в том числе на сайте Научной электронной библиотеки </w:t>
      </w:r>
      <w:hyperlink r:id="rId8" w:tgtFrame="_blank" w:history="1">
        <w:r w:rsidRPr="00CF01F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www.elibrary.ru</w:t>
        </w:r>
      </w:hyperlink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, а также на распространение в иных формах с соблюдением требований действующего российского законодательства.</w:t>
      </w: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Уровень оригинальности текста – не менее 60%.</w:t>
      </w: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DC3F82" w:rsidRPr="00B71029" w:rsidRDefault="00DC3F82" w:rsidP="00DC3F8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3F82" w:rsidRDefault="00DC3F82" w:rsidP="00DC3F82"/>
    <w:p w:rsidR="00DC3F82" w:rsidRDefault="00DC3F82"/>
    <w:sectPr w:rsidR="00DC3F82" w:rsidSect="0057022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82"/>
    <w:rsid w:val="001A58A7"/>
    <w:rsid w:val="001E0466"/>
    <w:rsid w:val="001F3D1B"/>
    <w:rsid w:val="00204166"/>
    <w:rsid w:val="0054779D"/>
    <w:rsid w:val="00570228"/>
    <w:rsid w:val="007D2862"/>
    <w:rsid w:val="00876C02"/>
    <w:rsid w:val="008E6053"/>
    <w:rsid w:val="00A97ECF"/>
    <w:rsid w:val="00B43251"/>
    <w:rsid w:val="00C47E94"/>
    <w:rsid w:val="00C531E9"/>
    <w:rsid w:val="00CF01F4"/>
    <w:rsid w:val="00DC3F82"/>
    <w:rsid w:val="00E925C6"/>
    <w:rsid w:val="00EE3132"/>
    <w:rsid w:val="00FB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8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7ECF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47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7E94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876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8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7ECF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47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7E94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876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d3d09bb9ae029b61eb552b36a9e06dbb&amp;url=http%3A%2F%2Fwww.elibrary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udmilaalexandrova3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Белякова</dc:creator>
  <cp:keywords/>
  <dc:description/>
  <cp:lastModifiedBy>PC</cp:lastModifiedBy>
  <cp:revision>4</cp:revision>
  <cp:lastPrinted>2018-11-14T21:23:00Z</cp:lastPrinted>
  <dcterms:created xsi:type="dcterms:W3CDTF">2019-12-02T13:34:00Z</dcterms:created>
  <dcterms:modified xsi:type="dcterms:W3CDTF">2020-02-12T06:57:00Z</dcterms:modified>
</cp:coreProperties>
</file>